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E270A" w14:textId="4A5EBFF8" w:rsidR="00D569A4" w:rsidRPr="00C336DA" w:rsidRDefault="00FE3916" w:rsidP="00D569A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Cs w:val="24"/>
          <w:lang w:eastAsia="cs-CZ"/>
        </w:rPr>
      </w:pPr>
      <w:r w:rsidRPr="00FE3916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Den otevřených dveří v Českém muzeu hudby – 20 let v Karmelitské ulici</w:t>
      </w:r>
    </w:p>
    <w:p w14:paraId="40B35651" w14:textId="77777777" w:rsidR="00FE3916" w:rsidRDefault="00FE3916" w:rsidP="00D569A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D2C7736" w14:textId="5A8D44DD" w:rsidR="00D569A4" w:rsidRPr="00C336DA" w:rsidRDefault="00D569A4" w:rsidP="00D569A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336DA">
        <w:rPr>
          <w:rFonts w:cstheme="minorHAnsi"/>
          <w:sz w:val="20"/>
          <w:szCs w:val="20"/>
        </w:rPr>
        <w:t>Tiskové oznámení k</w:t>
      </w:r>
      <w:r w:rsidR="00FE3916">
        <w:rPr>
          <w:rFonts w:cstheme="minorHAnsi"/>
          <w:sz w:val="20"/>
          <w:szCs w:val="20"/>
        </w:rPr>
        <w:t>e dni otevřených dveří v Českém muzeu hudby</w:t>
      </w:r>
    </w:p>
    <w:p w14:paraId="322EF0A5" w14:textId="219C79CB" w:rsidR="00006197" w:rsidRPr="00C336DA" w:rsidRDefault="00006197" w:rsidP="00006197">
      <w:pPr>
        <w:spacing w:after="0" w:line="240" w:lineRule="auto"/>
        <w:rPr>
          <w:rFonts w:cstheme="minorHAnsi"/>
          <w:sz w:val="20"/>
          <w:szCs w:val="20"/>
        </w:rPr>
      </w:pPr>
      <w:r w:rsidRPr="00C336DA">
        <w:rPr>
          <w:rFonts w:cstheme="minorHAnsi"/>
          <w:sz w:val="20"/>
          <w:szCs w:val="20"/>
        </w:rPr>
        <w:t xml:space="preserve">Praha, </w:t>
      </w:r>
      <w:r w:rsidR="00B50D4B">
        <w:rPr>
          <w:rFonts w:cstheme="minorHAnsi"/>
          <w:sz w:val="20"/>
          <w:szCs w:val="20"/>
        </w:rPr>
        <w:t>22</w:t>
      </w:r>
      <w:r w:rsidRPr="00C336DA">
        <w:rPr>
          <w:rFonts w:cstheme="minorHAnsi"/>
          <w:sz w:val="20"/>
          <w:szCs w:val="20"/>
        </w:rPr>
        <w:t xml:space="preserve">. </w:t>
      </w:r>
      <w:r w:rsidR="00FE3916">
        <w:rPr>
          <w:rFonts w:cstheme="minorHAnsi"/>
          <w:sz w:val="20"/>
          <w:szCs w:val="20"/>
        </w:rPr>
        <w:t>listopadu</w:t>
      </w:r>
      <w:r w:rsidRPr="00C336DA">
        <w:rPr>
          <w:rFonts w:cstheme="minorHAnsi"/>
          <w:sz w:val="20"/>
          <w:szCs w:val="20"/>
        </w:rPr>
        <w:t xml:space="preserve"> 202</w:t>
      </w:r>
      <w:r w:rsidR="00F20F51" w:rsidRPr="00C336DA">
        <w:rPr>
          <w:rFonts w:cstheme="minorHAnsi"/>
          <w:sz w:val="20"/>
          <w:szCs w:val="20"/>
        </w:rPr>
        <w:t>4</w:t>
      </w:r>
    </w:p>
    <w:p w14:paraId="3DE61E85" w14:textId="77777777" w:rsidR="00D569A4" w:rsidRPr="00C336DA" w:rsidRDefault="00D569A4" w:rsidP="00D569A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2961C6C" w14:textId="26A46AE5" w:rsidR="002B2C5E" w:rsidRDefault="00116971" w:rsidP="006F4A68">
      <w:pPr>
        <w:spacing w:after="0" w:line="240" w:lineRule="auto"/>
        <w:jc w:val="both"/>
        <w:rPr>
          <w:rFonts w:eastAsia="Times New Roman" w:cstheme="minorHAnsi"/>
          <w:b/>
          <w:szCs w:val="24"/>
          <w:lang w:eastAsia="cs-CZ"/>
        </w:rPr>
      </w:pPr>
      <w:r w:rsidRPr="00116971">
        <w:rPr>
          <w:rFonts w:eastAsia="Times New Roman" w:cstheme="minorHAnsi"/>
          <w:b/>
          <w:szCs w:val="24"/>
          <w:lang w:eastAsia="cs-CZ"/>
        </w:rPr>
        <w:t xml:space="preserve">V listopadu oslaví České muzeum hudby dvacet let od svého přestěhování do budovy bývalého barokního kostela sv. Máří Magdaleny na Malé Straně. Při této příležitosti muzeum pořádá </w:t>
      </w:r>
      <w:r w:rsidR="006458FF">
        <w:rPr>
          <w:rFonts w:eastAsia="Times New Roman" w:cstheme="minorHAnsi"/>
          <w:b/>
          <w:szCs w:val="24"/>
          <w:lang w:eastAsia="cs-CZ"/>
        </w:rPr>
        <w:t xml:space="preserve">v sobotu </w:t>
      </w:r>
      <w:r>
        <w:rPr>
          <w:rFonts w:eastAsia="Times New Roman" w:cstheme="minorHAnsi"/>
          <w:b/>
          <w:szCs w:val="24"/>
          <w:lang w:eastAsia="cs-CZ"/>
        </w:rPr>
        <w:t xml:space="preserve">23. listopadu </w:t>
      </w:r>
      <w:r w:rsidRPr="00116971">
        <w:rPr>
          <w:rFonts w:eastAsia="Times New Roman" w:cstheme="minorHAnsi"/>
          <w:b/>
          <w:szCs w:val="24"/>
          <w:lang w:eastAsia="cs-CZ"/>
        </w:rPr>
        <w:t xml:space="preserve">den otevřených dveří se vstupem zdarma. </w:t>
      </w:r>
      <w:r w:rsidR="006458FF">
        <w:rPr>
          <w:rFonts w:eastAsia="Times New Roman" w:cstheme="minorHAnsi"/>
          <w:b/>
          <w:szCs w:val="24"/>
          <w:lang w:eastAsia="cs-CZ"/>
        </w:rPr>
        <w:t xml:space="preserve">Návštěvníci se mohou </w:t>
      </w:r>
      <w:r w:rsidR="00EF1EA9">
        <w:rPr>
          <w:rFonts w:eastAsia="Times New Roman" w:cstheme="minorHAnsi"/>
          <w:b/>
          <w:szCs w:val="24"/>
          <w:lang w:eastAsia="cs-CZ"/>
        </w:rPr>
        <w:t xml:space="preserve">těšit </w:t>
      </w:r>
      <w:r w:rsidR="005E655C">
        <w:rPr>
          <w:rFonts w:eastAsia="Times New Roman" w:cstheme="minorHAnsi"/>
          <w:b/>
          <w:szCs w:val="24"/>
          <w:lang w:eastAsia="cs-CZ"/>
        </w:rPr>
        <w:t>od 10</w:t>
      </w:r>
      <w:r w:rsidR="00AD255A">
        <w:rPr>
          <w:rFonts w:eastAsia="Times New Roman" w:cstheme="minorHAnsi"/>
          <w:b/>
          <w:szCs w:val="24"/>
          <w:lang w:eastAsia="cs-CZ"/>
        </w:rPr>
        <w:t>.</w:t>
      </w:r>
      <w:r w:rsidR="005E655C">
        <w:rPr>
          <w:rFonts w:eastAsia="Times New Roman" w:cstheme="minorHAnsi"/>
          <w:b/>
          <w:szCs w:val="24"/>
          <w:lang w:eastAsia="cs-CZ"/>
        </w:rPr>
        <w:t xml:space="preserve"> do 19</w:t>
      </w:r>
      <w:r w:rsidR="00AD255A">
        <w:rPr>
          <w:rFonts w:eastAsia="Times New Roman" w:cstheme="minorHAnsi"/>
          <w:b/>
          <w:szCs w:val="24"/>
          <w:lang w:eastAsia="cs-CZ"/>
        </w:rPr>
        <w:t>.</w:t>
      </w:r>
      <w:r w:rsidR="005E655C">
        <w:rPr>
          <w:rFonts w:eastAsia="Times New Roman" w:cstheme="minorHAnsi"/>
          <w:b/>
          <w:szCs w:val="24"/>
          <w:lang w:eastAsia="cs-CZ"/>
        </w:rPr>
        <w:t xml:space="preserve"> hodiny </w:t>
      </w:r>
      <w:r w:rsidR="00EF1EA9">
        <w:rPr>
          <w:rFonts w:eastAsia="Times New Roman" w:cstheme="minorHAnsi"/>
          <w:b/>
          <w:szCs w:val="24"/>
          <w:lang w:eastAsia="cs-CZ"/>
        </w:rPr>
        <w:t>na poutavý program, který</w:t>
      </w:r>
      <w:r w:rsidRPr="00116971">
        <w:rPr>
          <w:rFonts w:eastAsia="Times New Roman" w:cstheme="minorHAnsi"/>
          <w:b/>
          <w:szCs w:val="24"/>
          <w:lang w:eastAsia="cs-CZ"/>
        </w:rPr>
        <w:t xml:space="preserve"> zahrnuje prohlídky skrytých zákoutí muzea, zábavná stanoviště pro děti i unikátní koncert, při kterém „zpívající ruce“ promění živou hudbu ve vizuální zážitek.</w:t>
      </w:r>
    </w:p>
    <w:p w14:paraId="2422039C" w14:textId="77777777" w:rsidR="00116971" w:rsidRDefault="00116971" w:rsidP="006F4A68">
      <w:pPr>
        <w:spacing w:after="0" w:line="240" w:lineRule="auto"/>
        <w:jc w:val="both"/>
        <w:rPr>
          <w:rFonts w:cstheme="minorHAnsi"/>
          <w:szCs w:val="24"/>
        </w:rPr>
      </w:pPr>
    </w:p>
    <w:p w14:paraId="488435D8" w14:textId="5D4B03C9" w:rsidR="00977853" w:rsidRDefault="006F362D" w:rsidP="006F362D">
      <w:pPr>
        <w:spacing w:after="0" w:line="240" w:lineRule="auto"/>
        <w:jc w:val="both"/>
      </w:pPr>
      <w:r>
        <w:t xml:space="preserve">Muzeum sídlí v budově s nevšední architekturou a fascinující historií. Původní kostel sloužil později jako poštovní úřad, četnická kasárna nebo Státní ústřední archiv. </w:t>
      </w:r>
      <w:r w:rsidR="00977853">
        <w:t xml:space="preserve">Národní muzeum hledalo v té době nové vhodné </w:t>
      </w:r>
      <w:r w:rsidR="00216CCC">
        <w:t>místo</w:t>
      </w:r>
      <w:r w:rsidR="00977853">
        <w:t xml:space="preserve"> pro České muzeum hudby. Po přestěhování </w:t>
      </w:r>
      <w:r w:rsidR="005450EF">
        <w:t xml:space="preserve">Státního ústředního archivu do nových prostor na Chodovci, tak mohlo České muzeum hudby </w:t>
      </w:r>
      <w:r w:rsidR="00216CCC">
        <w:t xml:space="preserve">v roce 2004 přestěhovat své hudební sbírky, do té doby umístěné ve Velkopřevorském paláci, do Karmelitské ulice. </w:t>
      </w:r>
    </w:p>
    <w:p w14:paraId="5C1E358C" w14:textId="77777777" w:rsidR="004B2CF5" w:rsidRDefault="004B2CF5" w:rsidP="006F362D">
      <w:pPr>
        <w:spacing w:after="0" w:line="240" w:lineRule="auto"/>
        <w:jc w:val="both"/>
      </w:pPr>
    </w:p>
    <w:p w14:paraId="6D878E43" w14:textId="647BF989" w:rsidR="006F362D" w:rsidRDefault="006F362D" w:rsidP="006F362D">
      <w:pPr>
        <w:spacing w:after="0" w:line="240" w:lineRule="auto"/>
        <w:jc w:val="both"/>
      </w:pPr>
      <w:r>
        <w:t>K</w:t>
      </w:r>
      <w:r w:rsidR="004B2CF5">
        <w:t> 20.</w:t>
      </w:r>
      <w:r>
        <w:t xml:space="preserve"> výročí je </w:t>
      </w:r>
      <w:r w:rsidR="001C2E08">
        <w:t xml:space="preserve">v muzeu </w:t>
      </w:r>
      <w:r>
        <w:t>připraven bohatý program pro všechny milovníky hudby, včetně těch nejmenších. Rodiny s dětmi se mohou těšit na tvořivé dílny, poslechový koutek nebo setkání s</w:t>
      </w:r>
      <w:r w:rsidR="006F4A68">
        <w:t> </w:t>
      </w:r>
      <w:r>
        <w:t xml:space="preserve">mistrem houslařem. Dobrodružné povahy potěší komentované prohlídky od sklepa až po půdu, které </w:t>
      </w:r>
      <w:r w:rsidR="006817C7">
        <w:t>návštěvníky</w:t>
      </w:r>
      <w:r>
        <w:t xml:space="preserve"> zavedou do míst, kam se běžně nedostanou. Součástí trasy bude také zastavení s nahlédnutím do historických dokumentů, jež muzeum uchovává ve svých sbírkách. Po celý den bude otevřen</w:t>
      </w:r>
      <w:r w:rsidR="00554A23">
        <w:t>a</w:t>
      </w:r>
      <w:r>
        <w:t xml:space="preserve"> výstava Na turné a expozice Člověk – nástroj – hudba, kterou také oživí komentované prohlídky.</w:t>
      </w:r>
    </w:p>
    <w:p w14:paraId="55C06381" w14:textId="77777777" w:rsidR="004C1D2E" w:rsidRDefault="004C1D2E" w:rsidP="006F362D">
      <w:pPr>
        <w:spacing w:after="0" w:line="240" w:lineRule="auto"/>
        <w:jc w:val="both"/>
      </w:pPr>
    </w:p>
    <w:p w14:paraId="63520577" w14:textId="22251485" w:rsidR="006F362D" w:rsidRDefault="006F362D" w:rsidP="005E655C">
      <w:pPr>
        <w:spacing w:after="0" w:line="240" w:lineRule="auto"/>
        <w:jc w:val="both"/>
      </w:pPr>
      <w:r>
        <w:t xml:space="preserve">Celodenní program uzavře večerní koncert, který je připraven speciálně pro tuto příležitost. Dvoranu muzea rozezní špičkový sedmdesátičlenný pěvecký sbor </w:t>
      </w:r>
      <w:proofErr w:type="spellStart"/>
      <w:r>
        <w:t>Pueri</w:t>
      </w:r>
      <w:proofErr w:type="spellEnd"/>
      <w:r>
        <w:t xml:space="preserve"> </w:t>
      </w:r>
      <w:proofErr w:type="spellStart"/>
      <w:r>
        <w:t>gaudentes</w:t>
      </w:r>
      <w:proofErr w:type="spellEnd"/>
      <w:r>
        <w:t>. V rámci Roku české hudby zazní především díla českých autorů, ale také africký spirituál nebo italská renesanční polyfonie. Letos si připomínáme 200 let od narození Bedřicha Smetany, jehož nejznámější díla vznikla v úplné hluchotě. Sbor proto spojil své síly se zkušenými tlumočníky z</w:t>
      </w:r>
      <w:r w:rsidR="006F4A68">
        <w:t> </w:t>
      </w:r>
      <w:r>
        <w:t>organizace Tichý svět a připravil ukázky uměleckého překladu hudby do českého znakového jazyka. Nabídne tak mimořádnou příležitost vnímat Smetanovu hudbu z nové perspektivy</w:t>
      </w:r>
      <w:r w:rsidR="005E655C">
        <w:t>, a</w:t>
      </w:r>
      <w:r w:rsidR="00B4503B">
        <w:t> </w:t>
      </w:r>
      <w:r w:rsidR="005E655C">
        <w:t xml:space="preserve">to i </w:t>
      </w:r>
      <w:r>
        <w:t>neslyšícím</w:t>
      </w:r>
      <w:r w:rsidR="005E655C">
        <w:t xml:space="preserve"> posluchačům</w:t>
      </w:r>
      <w:r>
        <w:t xml:space="preserve">. </w:t>
      </w:r>
    </w:p>
    <w:p w14:paraId="496E822E" w14:textId="77777777" w:rsidR="00C36C17" w:rsidRDefault="00C36C17" w:rsidP="006F362D">
      <w:pPr>
        <w:spacing w:after="0" w:line="240" w:lineRule="auto"/>
        <w:jc w:val="both"/>
      </w:pPr>
    </w:p>
    <w:p w14:paraId="5CA89439" w14:textId="77777777" w:rsidR="006F362D" w:rsidRPr="005E655C" w:rsidRDefault="006F362D" w:rsidP="006F362D">
      <w:pPr>
        <w:spacing w:after="0" w:line="240" w:lineRule="auto"/>
        <w:jc w:val="both"/>
        <w:rPr>
          <w:b/>
          <w:bCs/>
        </w:rPr>
      </w:pPr>
      <w:r w:rsidRPr="005E655C">
        <w:rPr>
          <w:b/>
          <w:bCs/>
        </w:rPr>
        <w:t xml:space="preserve">Program </w:t>
      </w:r>
    </w:p>
    <w:p w14:paraId="4A4B416C" w14:textId="49D74EAB" w:rsidR="006F362D" w:rsidRDefault="006F362D" w:rsidP="006F4A6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10</w:t>
      </w:r>
      <w:r w:rsidR="005E655C">
        <w:t>.</w:t>
      </w:r>
      <w:r>
        <w:t>00, 12</w:t>
      </w:r>
      <w:r w:rsidR="005E655C">
        <w:t>.</w:t>
      </w:r>
      <w:r>
        <w:t>00, 14</w:t>
      </w:r>
      <w:r w:rsidR="005E655C">
        <w:t>.</w:t>
      </w:r>
      <w:r>
        <w:t>00 a 16</w:t>
      </w:r>
      <w:r w:rsidR="005E655C">
        <w:t>.</w:t>
      </w:r>
      <w:r>
        <w:t>00</w:t>
      </w:r>
      <w:r w:rsidR="000F5194">
        <w:t xml:space="preserve"> hodin – </w:t>
      </w:r>
      <w:r w:rsidR="006F4A68">
        <w:t>k</w:t>
      </w:r>
      <w:r>
        <w:t>omentované prohlídky budovy muzea od sklepa až po</w:t>
      </w:r>
      <w:r w:rsidR="00B4503B">
        <w:t> </w:t>
      </w:r>
      <w:r>
        <w:t>půdu</w:t>
      </w:r>
    </w:p>
    <w:p w14:paraId="4419A998" w14:textId="18C78A5C" w:rsidR="006F362D" w:rsidRDefault="006F362D" w:rsidP="006F4A6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10</w:t>
      </w:r>
      <w:r w:rsidR="005E655C">
        <w:t>.</w:t>
      </w:r>
      <w:r>
        <w:t>30, 11</w:t>
      </w:r>
      <w:r w:rsidR="005E655C">
        <w:t>.</w:t>
      </w:r>
      <w:r>
        <w:t>30, 13</w:t>
      </w:r>
      <w:r w:rsidR="005E655C">
        <w:t>.</w:t>
      </w:r>
      <w:r>
        <w:t>30, 14</w:t>
      </w:r>
      <w:r w:rsidR="005E655C">
        <w:t>.</w:t>
      </w:r>
      <w:r>
        <w:t>30, 15</w:t>
      </w:r>
      <w:r w:rsidR="005E655C">
        <w:t>.</w:t>
      </w:r>
      <w:r>
        <w:t>30 a 16</w:t>
      </w:r>
      <w:r w:rsidR="005E655C">
        <w:t>.</w:t>
      </w:r>
      <w:r>
        <w:t>30 h</w:t>
      </w:r>
      <w:r w:rsidR="00707127">
        <w:t xml:space="preserve">odin – </w:t>
      </w:r>
      <w:r w:rsidR="006F4A68">
        <w:t>k</w:t>
      </w:r>
      <w:r>
        <w:t>omentované prohlídky expozice Člověk – nástroj – hudba</w:t>
      </w:r>
    </w:p>
    <w:p w14:paraId="278C127F" w14:textId="5DF52554" w:rsidR="006F362D" w:rsidRDefault="003A1FDD" w:rsidP="006F4A6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po celý den – </w:t>
      </w:r>
      <w:r w:rsidR="006F362D">
        <w:t>výtvarné dílny pro děti k výstavě Na turné</w:t>
      </w:r>
    </w:p>
    <w:p w14:paraId="43AE69A7" w14:textId="0CBED5C0" w:rsidR="006F362D" w:rsidRDefault="003A1FDD" w:rsidP="006F4A6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po </w:t>
      </w:r>
      <w:r w:rsidR="001A0608">
        <w:t>celý den</w:t>
      </w:r>
      <w:r w:rsidR="00707127">
        <w:t xml:space="preserve"> – </w:t>
      </w:r>
      <w:r w:rsidR="006F362D">
        <w:t>houslařská dílna</w:t>
      </w:r>
    </w:p>
    <w:p w14:paraId="15180B81" w14:textId="2134B5B7" w:rsidR="006F362D" w:rsidRDefault="001A0608" w:rsidP="006F4A6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po celý den</w:t>
      </w:r>
      <w:r w:rsidR="00F9096F">
        <w:t xml:space="preserve"> – </w:t>
      </w:r>
      <w:r w:rsidR="006F362D">
        <w:t xml:space="preserve">poslechový koutek s digitalizovanými historickými nahrávkami  </w:t>
      </w:r>
    </w:p>
    <w:p w14:paraId="3E48B764" w14:textId="560D333D" w:rsidR="000D7701" w:rsidRDefault="006F362D" w:rsidP="006F4A6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lastRenderedPageBreak/>
        <w:t>18</w:t>
      </w:r>
      <w:r w:rsidR="001A0608">
        <w:t>.</w:t>
      </w:r>
      <w:r>
        <w:t>00</w:t>
      </w:r>
      <w:r w:rsidR="00F9096F">
        <w:t xml:space="preserve"> – </w:t>
      </w:r>
      <w:r>
        <w:t xml:space="preserve">koncert pěveckého sboru </w:t>
      </w:r>
      <w:proofErr w:type="spellStart"/>
      <w:r>
        <w:t>Pueri</w:t>
      </w:r>
      <w:proofErr w:type="spellEnd"/>
      <w:r>
        <w:t xml:space="preserve"> </w:t>
      </w:r>
      <w:proofErr w:type="spellStart"/>
      <w:r>
        <w:t>Gaudentes</w:t>
      </w:r>
      <w:proofErr w:type="spellEnd"/>
      <w:r>
        <w:t xml:space="preserve"> s ukázkami tlumočení hudby do</w:t>
      </w:r>
      <w:r w:rsidR="00B4503B">
        <w:t> </w:t>
      </w:r>
      <w:r>
        <w:t>českého znakového jazyka pro neslyšící</w:t>
      </w:r>
    </w:p>
    <w:p w14:paraId="5A9C7181" w14:textId="77777777" w:rsidR="006F4A68" w:rsidRDefault="006F4A68" w:rsidP="006F4A68">
      <w:pPr>
        <w:spacing w:after="0" w:line="240" w:lineRule="auto"/>
        <w:jc w:val="both"/>
      </w:pPr>
    </w:p>
    <w:p w14:paraId="18A16074" w14:textId="315CBBAA" w:rsidR="006F4A68" w:rsidRDefault="006F4A68" w:rsidP="006F4A68">
      <w:pPr>
        <w:spacing w:after="0" w:line="240" w:lineRule="auto"/>
        <w:jc w:val="both"/>
      </w:pPr>
      <w:r>
        <w:t xml:space="preserve">Více informací naleznete na </w:t>
      </w:r>
      <w:hyperlink r:id="rId11" w:history="1">
        <w:r w:rsidRPr="00942C94">
          <w:rPr>
            <w:rStyle w:val="Hypertextovodkaz"/>
          </w:rPr>
          <w:t>www.nm.cz</w:t>
        </w:r>
      </w:hyperlink>
      <w:r>
        <w:t xml:space="preserve"> </w:t>
      </w:r>
    </w:p>
    <w:p w14:paraId="41481CE0" w14:textId="77777777" w:rsidR="005511B8" w:rsidRDefault="005511B8" w:rsidP="002C4D95">
      <w:pPr>
        <w:shd w:val="clear" w:color="auto" w:fill="FFFFFF"/>
        <w:spacing w:after="0" w:line="240" w:lineRule="auto"/>
        <w:rPr>
          <w:rFonts w:eastAsia="Calibri" w:cs="Calibri"/>
          <w:b/>
          <w:color w:val="A50343"/>
        </w:rPr>
      </w:pPr>
    </w:p>
    <w:p w14:paraId="049C25B8" w14:textId="6A3B3AFB" w:rsidR="00716BEE" w:rsidRPr="0077635D" w:rsidRDefault="00716BEE" w:rsidP="002C4D95">
      <w:pPr>
        <w:shd w:val="clear" w:color="auto" w:fill="FFFFFF"/>
        <w:spacing w:after="0" w:line="240" w:lineRule="auto"/>
        <w:rPr>
          <w:rFonts w:ascii="Calibri" w:hAnsi="Calibri" w:cs="Calibri"/>
          <w:color w:val="242424"/>
          <w:sz w:val="22"/>
          <w:szCs w:val="22"/>
        </w:rPr>
      </w:pPr>
      <w:r w:rsidRPr="0077635D">
        <w:rPr>
          <w:rFonts w:eastAsia="Calibri" w:cs="Calibri"/>
          <w:b/>
          <w:color w:val="A50343"/>
        </w:rPr>
        <w:t>Mgr. Kristina Kvapilová</w:t>
      </w:r>
    </w:p>
    <w:p w14:paraId="755FBA51" w14:textId="77777777" w:rsidR="00716BEE" w:rsidRPr="0077635D" w:rsidRDefault="00716BEE" w:rsidP="002C4D95">
      <w:pPr>
        <w:spacing w:after="0" w:line="240" w:lineRule="auto"/>
        <w:contextualSpacing/>
        <w:rPr>
          <w:rFonts w:ascii="Calibri" w:eastAsia="Calibri" w:hAnsi="Calibri" w:cs="Calibri"/>
          <w:b/>
        </w:rPr>
      </w:pPr>
      <w:r w:rsidRPr="0077635D">
        <w:rPr>
          <w:rFonts w:ascii="Calibri" w:eastAsia="Calibri" w:hAnsi="Calibri" w:cs="Calibri"/>
          <w:i/>
        </w:rPr>
        <w:t>Vedoucí Oddělení vnějších vztahů</w:t>
      </w:r>
    </w:p>
    <w:p w14:paraId="747BA847" w14:textId="77777777" w:rsidR="00716BEE" w:rsidRPr="0077635D" w:rsidRDefault="00716BEE" w:rsidP="002C4D95">
      <w:pPr>
        <w:tabs>
          <w:tab w:val="left" w:pos="2649"/>
        </w:tabs>
        <w:spacing w:after="0" w:line="240" w:lineRule="auto"/>
        <w:contextualSpacing/>
        <w:rPr>
          <w:rFonts w:ascii="Calibri" w:eastAsia="Calibri" w:hAnsi="Calibri" w:cs="Calibri"/>
        </w:rPr>
      </w:pPr>
      <w:r w:rsidRPr="0077635D">
        <w:rPr>
          <w:rFonts w:ascii="Calibri" w:eastAsia="Calibri" w:hAnsi="Calibri" w:cs="Calibri"/>
          <w:color w:val="A50343"/>
        </w:rPr>
        <w:t>T:</w:t>
      </w:r>
      <w:r w:rsidRPr="0077635D">
        <w:rPr>
          <w:rFonts w:ascii="Calibri" w:eastAsia="Calibri" w:hAnsi="Calibri" w:cs="Calibri"/>
        </w:rPr>
        <w:t xml:space="preserve"> +420 224 497 250</w:t>
      </w:r>
      <w:r w:rsidRPr="0077635D">
        <w:rPr>
          <w:rFonts w:ascii="Calibri" w:eastAsia="Calibri" w:hAnsi="Calibri" w:cs="Calibri"/>
        </w:rPr>
        <w:tab/>
      </w:r>
    </w:p>
    <w:p w14:paraId="46F3AE3E" w14:textId="77777777" w:rsidR="00716BEE" w:rsidRPr="0077635D" w:rsidRDefault="00716BEE" w:rsidP="002C4D95">
      <w:pPr>
        <w:spacing w:after="0" w:line="240" w:lineRule="auto"/>
        <w:contextualSpacing/>
        <w:rPr>
          <w:rFonts w:ascii="Calibri" w:eastAsia="Calibri" w:hAnsi="Calibri" w:cs="Calibri"/>
        </w:rPr>
      </w:pPr>
      <w:r w:rsidRPr="0077635D">
        <w:rPr>
          <w:rFonts w:ascii="Calibri" w:eastAsia="Calibri" w:hAnsi="Calibri" w:cs="Calibri"/>
          <w:color w:val="A50343"/>
        </w:rPr>
        <w:t>M:</w:t>
      </w:r>
      <w:r w:rsidRPr="0077635D">
        <w:rPr>
          <w:rFonts w:ascii="Calibri" w:eastAsia="Calibri" w:hAnsi="Calibri" w:cs="Calibri"/>
        </w:rPr>
        <w:t xml:space="preserve"> +420 731 514 077</w:t>
      </w:r>
    </w:p>
    <w:p w14:paraId="40FE8EA7" w14:textId="22A654A1" w:rsidR="00A12D2E" w:rsidRPr="00F77652" w:rsidRDefault="00716BEE" w:rsidP="002C4D95">
      <w:pPr>
        <w:spacing w:after="0" w:line="240" w:lineRule="auto"/>
        <w:contextualSpacing/>
        <w:rPr>
          <w:rFonts w:ascii="Calibri" w:hAnsi="Calibri"/>
        </w:rPr>
      </w:pPr>
      <w:r w:rsidRPr="0077635D">
        <w:rPr>
          <w:rFonts w:ascii="Calibri" w:eastAsia="Calibri" w:hAnsi="Calibri" w:cs="Calibri"/>
          <w:color w:val="A50343"/>
        </w:rPr>
        <w:t xml:space="preserve">E: </w:t>
      </w:r>
      <w:hyperlink r:id="rId12" w:history="1">
        <w:r w:rsidRPr="0077635D">
          <w:rPr>
            <w:rFonts w:ascii="Calibri" w:hAnsi="Calibri"/>
            <w:color w:val="0000FF"/>
            <w:u w:val="single"/>
          </w:rPr>
          <w:t>kristina.kvapilova@nm.cz</w:t>
        </w:r>
      </w:hyperlink>
    </w:p>
    <w:sectPr w:rsidR="00A12D2E" w:rsidRPr="00F77652" w:rsidSect="00210B14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3B0E9" w14:textId="77777777" w:rsidR="00154B46" w:rsidRDefault="00154B46" w:rsidP="006F2CD0">
      <w:pPr>
        <w:spacing w:after="0" w:line="240" w:lineRule="auto"/>
      </w:pPr>
      <w:r>
        <w:separator/>
      </w:r>
    </w:p>
  </w:endnote>
  <w:endnote w:type="continuationSeparator" w:id="0">
    <w:p w14:paraId="436D8D9F" w14:textId="77777777" w:rsidR="00154B46" w:rsidRDefault="00154B46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8EAD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8EAE" w14:textId="77777777"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 wp14:anchorId="40FE8EB4" wp14:editId="40FE8EB5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8EB3" w14:textId="77777777"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40FE8EBA" wp14:editId="40FE8EBB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68A59" w14:textId="77777777" w:rsidR="00154B46" w:rsidRDefault="00154B46" w:rsidP="006F2CD0">
      <w:pPr>
        <w:spacing w:after="0" w:line="240" w:lineRule="auto"/>
      </w:pPr>
      <w:r>
        <w:separator/>
      </w:r>
    </w:p>
  </w:footnote>
  <w:footnote w:type="continuationSeparator" w:id="0">
    <w:p w14:paraId="5BB04FC2" w14:textId="77777777" w:rsidR="00154B46" w:rsidRDefault="00154B46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8EAC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8EAF" w14:textId="77777777" w:rsidR="00156C0C" w:rsidRDefault="00024434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40FE8EB6" wp14:editId="40FE8EB7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545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40FE8EB8" wp14:editId="40FE8EB9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AAD">
      <w:tab/>
    </w:r>
  </w:p>
  <w:p w14:paraId="40FE8EB0" w14:textId="77777777" w:rsidR="00156C0C" w:rsidRDefault="00156C0C" w:rsidP="00156C0C"/>
  <w:p w14:paraId="40FE8EB1" w14:textId="77777777" w:rsidR="00156C0C" w:rsidRDefault="00156C0C" w:rsidP="00156C0C"/>
  <w:p w14:paraId="40FE8EB2" w14:textId="77777777"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7747E"/>
    <w:multiLevelType w:val="hybridMultilevel"/>
    <w:tmpl w:val="C36C8E6A"/>
    <w:lvl w:ilvl="0" w:tplc="856617FE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477BE"/>
    <w:multiLevelType w:val="hybridMultilevel"/>
    <w:tmpl w:val="228E2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919421">
    <w:abstractNumId w:val="1"/>
  </w:num>
  <w:num w:numId="2" w16cid:durableId="49500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6197"/>
    <w:rsid w:val="00013D01"/>
    <w:rsid w:val="00020D9E"/>
    <w:rsid w:val="00024434"/>
    <w:rsid w:val="0002452E"/>
    <w:rsid w:val="00026681"/>
    <w:rsid w:val="00033956"/>
    <w:rsid w:val="00036CE8"/>
    <w:rsid w:val="00044136"/>
    <w:rsid w:val="000453EC"/>
    <w:rsid w:val="000514F2"/>
    <w:rsid w:val="000522EE"/>
    <w:rsid w:val="000534A7"/>
    <w:rsid w:val="0007054B"/>
    <w:rsid w:val="000840C9"/>
    <w:rsid w:val="00086D1A"/>
    <w:rsid w:val="00087339"/>
    <w:rsid w:val="0009326F"/>
    <w:rsid w:val="000A34A0"/>
    <w:rsid w:val="000A7D09"/>
    <w:rsid w:val="000A7DA8"/>
    <w:rsid w:val="000B18BA"/>
    <w:rsid w:val="000C4CB1"/>
    <w:rsid w:val="000D6A30"/>
    <w:rsid w:val="000D7701"/>
    <w:rsid w:val="000F5194"/>
    <w:rsid w:val="00104271"/>
    <w:rsid w:val="00107F82"/>
    <w:rsid w:val="00110E83"/>
    <w:rsid w:val="001128B5"/>
    <w:rsid w:val="00116971"/>
    <w:rsid w:val="00125383"/>
    <w:rsid w:val="0012704C"/>
    <w:rsid w:val="00154B46"/>
    <w:rsid w:val="00156C0C"/>
    <w:rsid w:val="0016674D"/>
    <w:rsid w:val="001877C8"/>
    <w:rsid w:val="0019486E"/>
    <w:rsid w:val="001A0608"/>
    <w:rsid w:val="001B4282"/>
    <w:rsid w:val="001B484B"/>
    <w:rsid w:val="001C2E08"/>
    <w:rsid w:val="001E234A"/>
    <w:rsid w:val="001E5E5C"/>
    <w:rsid w:val="001F3334"/>
    <w:rsid w:val="001F3954"/>
    <w:rsid w:val="001F796A"/>
    <w:rsid w:val="00206018"/>
    <w:rsid w:val="00210B14"/>
    <w:rsid w:val="00214E5E"/>
    <w:rsid w:val="00216CCC"/>
    <w:rsid w:val="0023040B"/>
    <w:rsid w:val="002375DD"/>
    <w:rsid w:val="0024766F"/>
    <w:rsid w:val="00251E8D"/>
    <w:rsid w:val="002547F7"/>
    <w:rsid w:val="00255FD8"/>
    <w:rsid w:val="00262571"/>
    <w:rsid w:val="00265031"/>
    <w:rsid w:val="0026503F"/>
    <w:rsid w:val="00266DD9"/>
    <w:rsid w:val="00271302"/>
    <w:rsid w:val="00273F33"/>
    <w:rsid w:val="00275CFB"/>
    <w:rsid w:val="00283011"/>
    <w:rsid w:val="002A0383"/>
    <w:rsid w:val="002B2C5E"/>
    <w:rsid w:val="002C0338"/>
    <w:rsid w:val="002C4D95"/>
    <w:rsid w:val="002C5AA2"/>
    <w:rsid w:val="002D4003"/>
    <w:rsid w:val="002D52A0"/>
    <w:rsid w:val="002D5C3A"/>
    <w:rsid w:val="002F079E"/>
    <w:rsid w:val="002F1C40"/>
    <w:rsid w:val="002F5899"/>
    <w:rsid w:val="003205EF"/>
    <w:rsid w:val="003237A9"/>
    <w:rsid w:val="00325CB2"/>
    <w:rsid w:val="0033230E"/>
    <w:rsid w:val="00333FDE"/>
    <w:rsid w:val="00353B1E"/>
    <w:rsid w:val="00353F4D"/>
    <w:rsid w:val="00354A2C"/>
    <w:rsid w:val="00361E79"/>
    <w:rsid w:val="00364A5E"/>
    <w:rsid w:val="0038095B"/>
    <w:rsid w:val="0039042B"/>
    <w:rsid w:val="00395329"/>
    <w:rsid w:val="00395684"/>
    <w:rsid w:val="00396CA8"/>
    <w:rsid w:val="003976B3"/>
    <w:rsid w:val="003A1FDD"/>
    <w:rsid w:val="003A398E"/>
    <w:rsid w:val="003B2B47"/>
    <w:rsid w:val="003D4904"/>
    <w:rsid w:val="003E356B"/>
    <w:rsid w:val="003E3F51"/>
    <w:rsid w:val="00402233"/>
    <w:rsid w:val="00403901"/>
    <w:rsid w:val="00405F66"/>
    <w:rsid w:val="00425AD4"/>
    <w:rsid w:val="0043205F"/>
    <w:rsid w:val="00432B7A"/>
    <w:rsid w:val="0044035F"/>
    <w:rsid w:val="00444812"/>
    <w:rsid w:val="00447DA0"/>
    <w:rsid w:val="00453C44"/>
    <w:rsid w:val="00481AAD"/>
    <w:rsid w:val="00487F5B"/>
    <w:rsid w:val="0049325B"/>
    <w:rsid w:val="00494AD2"/>
    <w:rsid w:val="004A1B15"/>
    <w:rsid w:val="004B268D"/>
    <w:rsid w:val="004B2CF5"/>
    <w:rsid w:val="004C1D2E"/>
    <w:rsid w:val="004D2396"/>
    <w:rsid w:val="004E56F4"/>
    <w:rsid w:val="00512AA3"/>
    <w:rsid w:val="0052281E"/>
    <w:rsid w:val="00535BCF"/>
    <w:rsid w:val="00536ECA"/>
    <w:rsid w:val="00536F15"/>
    <w:rsid w:val="005407E9"/>
    <w:rsid w:val="0054126E"/>
    <w:rsid w:val="00543C5A"/>
    <w:rsid w:val="005450EF"/>
    <w:rsid w:val="005511B8"/>
    <w:rsid w:val="00554A23"/>
    <w:rsid w:val="00555BC1"/>
    <w:rsid w:val="0055707E"/>
    <w:rsid w:val="0055761B"/>
    <w:rsid w:val="005616B9"/>
    <w:rsid w:val="00563338"/>
    <w:rsid w:val="005739AA"/>
    <w:rsid w:val="00583C3B"/>
    <w:rsid w:val="005C0A51"/>
    <w:rsid w:val="005C594B"/>
    <w:rsid w:val="005C6109"/>
    <w:rsid w:val="005C6C1F"/>
    <w:rsid w:val="005E1B4F"/>
    <w:rsid w:val="005E1C4F"/>
    <w:rsid w:val="005E49F4"/>
    <w:rsid w:val="005E655C"/>
    <w:rsid w:val="005E7277"/>
    <w:rsid w:val="005F3210"/>
    <w:rsid w:val="005F526E"/>
    <w:rsid w:val="0061163D"/>
    <w:rsid w:val="006230AD"/>
    <w:rsid w:val="006271A0"/>
    <w:rsid w:val="006317E2"/>
    <w:rsid w:val="0064049D"/>
    <w:rsid w:val="006458FF"/>
    <w:rsid w:val="00660C9F"/>
    <w:rsid w:val="006645BA"/>
    <w:rsid w:val="00664A72"/>
    <w:rsid w:val="006817C7"/>
    <w:rsid w:val="006A3888"/>
    <w:rsid w:val="006D3F8C"/>
    <w:rsid w:val="006E1789"/>
    <w:rsid w:val="006F2CD0"/>
    <w:rsid w:val="006F362D"/>
    <w:rsid w:val="006F4A68"/>
    <w:rsid w:val="006F4D18"/>
    <w:rsid w:val="006F698B"/>
    <w:rsid w:val="00701DFD"/>
    <w:rsid w:val="00707127"/>
    <w:rsid w:val="00716251"/>
    <w:rsid w:val="00716BEE"/>
    <w:rsid w:val="00717B29"/>
    <w:rsid w:val="0076053F"/>
    <w:rsid w:val="00771C44"/>
    <w:rsid w:val="00772896"/>
    <w:rsid w:val="00776D4D"/>
    <w:rsid w:val="00783F32"/>
    <w:rsid w:val="00784513"/>
    <w:rsid w:val="0078560C"/>
    <w:rsid w:val="0079092E"/>
    <w:rsid w:val="007921C6"/>
    <w:rsid w:val="00792459"/>
    <w:rsid w:val="00794C3F"/>
    <w:rsid w:val="007C2903"/>
    <w:rsid w:val="007C6C02"/>
    <w:rsid w:val="007D7644"/>
    <w:rsid w:val="007F0F48"/>
    <w:rsid w:val="007F1C1E"/>
    <w:rsid w:val="007F2C08"/>
    <w:rsid w:val="007F2C99"/>
    <w:rsid w:val="008022AC"/>
    <w:rsid w:val="00833A48"/>
    <w:rsid w:val="00842683"/>
    <w:rsid w:val="00865F28"/>
    <w:rsid w:val="00882857"/>
    <w:rsid w:val="00882B9D"/>
    <w:rsid w:val="00882E64"/>
    <w:rsid w:val="00893527"/>
    <w:rsid w:val="008A1740"/>
    <w:rsid w:val="008B4C07"/>
    <w:rsid w:val="008B7C01"/>
    <w:rsid w:val="008D36B3"/>
    <w:rsid w:val="008D7616"/>
    <w:rsid w:val="008E0175"/>
    <w:rsid w:val="008E4545"/>
    <w:rsid w:val="008F009C"/>
    <w:rsid w:val="008F3822"/>
    <w:rsid w:val="008F3CA6"/>
    <w:rsid w:val="00902E04"/>
    <w:rsid w:val="00911955"/>
    <w:rsid w:val="009132BA"/>
    <w:rsid w:val="00920636"/>
    <w:rsid w:val="0092149A"/>
    <w:rsid w:val="00924918"/>
    <w:rsid w:val="0092633D"/>
    <w:rsid w:val="00931F94"/>
    <w:rsid w:val="00932F2E"/>
    <w:rsid w:val="00941B49"/>
    <w:rsid w:val="00945CEC"/>
    <w:rsid w:val="00945F5E"/>
    <w:rsid w:val="00955AE7"/>
    <w:rsid w:val="00955FCC"/>
    <w:rsid w:val="009616CD"/>
    <w:rsid w:val="00977853"/>
    <w:rsid w:val="009801B1"/>
    <w:rsid w:val="00987D4F"/>
    <w:rsid w:val="009A1D8E"/>
    <w:rsid w:val="009A1DD3"/>
    <w:rsid w:val="009A6E5F"/>
    <w:rsid w:val="009A7A5E"/>
    <w:rsid w:val="009D457E"/>
    <w:rsid w:val="009E5ECA"/>
    <w:rsid w:val="009F1B0C"/>
    <w:rsid w:val="009F24E9"/>
    <w:rsid w:val="009F69B5"/>
    <w:rsid w:val="009F7637"/>
    <w:rsid w:val="00A12D2E"/>
    <w:rsid w:val="00A142C0"/>
    <w:rsid w:val="00A32E55"/>
    <w:rsid w:val="00A3425C"/>
    <w:rsid w:val="00A37F07"/>
    <w:rsid w:val="00A53551"/>
    <w:rsid w:val="00A55ADE"/>
    <w:rsid w:val="00A57AFB"/>
    <w:rsid w:val="00A60F4B"/>
    <w:rsid w:val="00A62A4E"/>
    <w:rsid w:val="00A664A4"/>
    <w:rsid w:val="00A66A9C"/>
    <w:rsid w:val="00A82A9F"/>
    <w:rsid w:val="00A84C98"/>
    <w:rsid w:val="00A91DAA"/>
    <w:rsid w:val="00A95B28"/>
    <w:rsid w:val="00AA11E2"/>
    <w:rsid w:val="00AA5493"/>
    <w:rsid w:val="00AA6EC2"/>
    <w:rsid w:val="00AB3286"/>
    <w:rsid w:val="00AC1196"/>
    <w:rsid w:val="00AD1CF9"/>
    <w:rsid w:val="00AD255A"/>
    <w:rsid w:val="00AD3811"/>
    <w:rsid w:val="00AD6C9F"/>
    <w:rsid w:val="00AD6F07"/>
    <w:rsid w:val="00AE62B2"/>
    <w:rsid w:val="00AE767B"/>
    <w:rsid w:val="00AF5EC8"/>
    <w:rsid w:val="00B1392E"/>
    <w:rsid w:val="00B15529"/>
    <w:rsid w:val="00B31BEC"/>
    <w:rsid w:val="00B33D1E"/>
    <w:rsid w:val="00B36D5D"/>
    <w:rsid w:val="00B37F5D"/>
    <w:rsid w:val="00B43420"/>
    <w:rsid w:val="00B4503B"/>
    <w:rsid w:val="00B50D4B"/>
    <w:rsid w:val="00B51BBB"/>
    <w:rsid w:val="00B741EC"/>
    <w:rsid w:val="00B80A04"/>
    <w:rsid w:val="00B82802"/>
    <w:rsid w:val="00B837EB"/>
    <w:rsid w:val="00B946DC"/>
    <w:rsid w:val="00BC5026"/>
    <w:rsid w:val="00BE08E3"/>
    <w:rsid w:val="00BE1EA0"/>
    <w:rsid w:val="00BE5432"/>
    <w:rsid w:val="00C01DFE"/>
    <w:rsid w:val="00C041BB"/>
    <w:rsid w:val="00C06C5B"/>
    <w:rsid w:val="00C137C0"/>
    <w:rsid w:val="00C2136E"/>
    <w:rsid w:val="00C27464"/>
    <w:rsid w:val="00C336DA"/>
    <w:rsid w:val="00C36138"/>
    <w:rsid w:val="00C36C17"/>
    <w:rsid w:val="00C407C9"/>
    <w:rsid w:val="00C6321F"/>
    <w:rsid w:val="00C65E29"/>
    <w:rsid w:val="00C90226"/>
    <w:rsid w:val="00CB14BC"/>
    <w:rsid w:val="00CB2203"/>
    <w:rsid w:val="00CB3F1E"/>
    <w:rsid w:val="00CC7AAE"/>
    <w:rsid w:val="00CD5E1B"/>
    <w:rsid w:val="00CD699E"/>
    <w:rsid w:val="00CE174D"/>
    <w:rsid w:val="00CE22F1"/>
    <w:rsid w:val="00CF3C99"/>
    <w:rsid w:val="00D03CB8"/>
    <w:rsid w:val="00D0467B"/>
    <w:rsid w:val="00D04CD9"/>
    <w:rsid w:val="00D20715"/>
    <w:rsid w:val="00D21980"/>
    <w:rsid w:val="00D313D2"/>
    <w:rsid w:val="00D4263F"/>
    <w:rsid w:val="00D569A4"/>
    <w:rsid w:val="00D60B6C"/>
    <w:rsid w:val="00D64B75"/>
    <w:rsid w:val="00D70EC5"/>
    <w:rsid w:val="00D73FC9"/>
    <w:rsid w:val="00D85125"/>
    <w:rsid w:val="00D87F9E"/>
    <w:rsid w:val="00D93BF0"/>
    <w:rsid w:val="00D96D92"/>
    <w:rsid w:val="00DA13C3"/>
    <w:rsid w:val="00DA4620"/>
    <w:rsid w:val="00DA5337"/>
    <w:rsid w:val="00DC3454"/>
    <w:rsid w:val="00DC6F56"/>
    <w:rsid w:val="00DC7A51"/>
    <w:rsid w:val="00E21C7D"/>
    <w:rsid w:val="00E21CFC"/>
    <w:rsid w:val="00E22BF1"/>
    <w:rsid w:val="00E343AD"/>
    <w:rsid w:val="00E47628"/>
    <w:rsid w:val="00E55EA0"/>
    <w:rsid w:val="00E6308B"/>
    <w:rsid w:val="00E65168"/>
    <w:rsid w:val="00E937C7"/>
    <w:rsid w:val="00E948B1"/>
    <w:rsid w:val="00E969A4"/>
    <w:rsid w:val="00ED022C"/>
    <w:rsid w:val="00EF1EA9"/>
    <w:rsid w:val="00EF3A6A"/>
    <w:rsid w:val="00EF702F"/>
    <w:rsid w:val="00EF7252"/>
    <w:rsid w:val="00F120FF"/>
    <w:rsid w:val="00F163EB"/>
    <w:rsid w:val="00F20F51"/>
    <w:rsid w:val="00F319AF"/>
    <w:rsid w:val="00F44C06"/>
    <w:rsid w:val="00F62E88"/>
    <w:rsid w:val="00F63CA0"/>
    <w:rsid w:val="00F73A40"/>
    <w:rsid w:val="00F76458"/>
    <w:rsid w:val="00F772F9"/>
    <w:rsid w:val="00F77652"/>
    <w:rsid w:val="00F81D78"/>
    <w:rsid w:val="00F9096F"/>
    <w:rsid w:val="00F91E50"/>
    <w:rsid w:val="00FA0769"/>
    <w:rsid w:val="00FB09D0"/>
    <w:rsid w:val="00FB7CB3"/>
    <w:rsid w:val="00FC22DB"/>
    <w:rsid w:val="00FC3375"/>
    <w:rsid w:val="00FC4227"/>
    <w:rsid w:val="00FE056E"/>
    <w:rsid w:val="00FE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E8E9E"/>
  <w15:chartTrackingRefBased/>
  <w15:docId w15:val="{00050175-EC60-47E2-96F5-23CD965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Nevyeenzmnka">
    <w:name w:val="Unresolved Mention"/>
    <w:basedOn w:val="Standardnpsmoodstavce"/>
    <w:uiPriority w:val="99"/>
    <w:semiHidden/>
    <w:unhideWhenUsed/>
    <w:rsid w:val="00DA4620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5E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ormaltextrun">
    <w:name w:val="normaltextrun"/>
    <w:basedOn w:val="Standardnpsmoodstavce"/>
    <w:rsid w:val="005E1B4F"/>
  </w:style>
  <w:style w:type="character" w:customStyle="1" w:styleId="eop">
    <w:name w:val="eop"/>
    <w:basedOn w:val="Standardnpsmoodstavce"/>
    <w:rsid w:val="005E1B4F"/>
  </w:style>
  <w:style w:type="character" w:customStyle="1" w:styleId="contextualspellingandgrammarerror">
    <w:name w:val="contextualspellingandgrammarerror"/>
    <w:basedOn w:val="Standardnpsmoodstavce"/>
    <w:rsid w:val="006645BA"/>
  </w:style>
  <w:style w:type="character" w:customStyle="1" w:styleId="spellingerror">
    <w:name w:val="spellingerror"/>
    <w:basedOn w:val="Standardnpsmoodstavce"/>
    <w:rsid w:val="006645BA"/>
  </w:style>
  <w:style w:type="paragraph" w:styleId="Normlnweb">
    <w:name w:val="Normal (Web)"/>
    <w:basedOn w:val="Normln"/>
    <w:uiPriority w:val="99"/>
    <w:unhideWhenUsed/>
    <w:rsid w:val="00D5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istina.kvapilova@nm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6" ma:contentTypeDescription="Vytvoří nový dokument" ma:contentTypeScope="" ma:versionID="b4412fbea3f88504f45cf4810d93f34f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fda8dcb183981c7f313a91cf6dce0628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650bb3-280f-487d-9977-e50a50a18f91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B2644-92F0-49C1-B204-84393AF6F7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89B092-5DEE-4484-8FEB-E3AD7EF53F49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customXml/itemProps3.xml><?xml version="1.0" encoding="utf-8"?>
<ds:datastoreItem xmlns:ds="http://schemas.openxmlformats.org/officeDocument/2006/customXml" ds:itemID="{737578D0-E92C-497B-AC3B-244FCB7D5A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023F3-1FD7-40AA-8D09-9EE786A8E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7244</TotalTime>
  <Pages>2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Urbanová Veronika</cp:lastModifiedBy>
  <cp:revision>194</cp:revision>
  <cp:lastPrinted>2018-03-05T11:55:00Z</cp:lastPrinted>
  <dcterms:created xsi:type="dcterms:W3CDTF">2023-01-10T09:04:00Z</dcterms:created>
  <dcterms:modified xsi:type="dcterms:W3CDTF">2024-11-22T08:09:00Z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390800</vt:r8>
  </property>
  <property fmtid="{D5CDD505-2E9C-101B-9397-08002B2CF9AE}" pid="4" name="MediaServiceImageTags">
    <vt:lpwstr/>
  </property>
</Properties>
</file>